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1F0E" w14:paraId="7A2FE71B" w14:textId="77777777" w:rsidTr="00E259B0">
        <w:tc>
          <w:tcPr>
            <w:tcW w:w="2689" w:type="dxa"/>
          </w:tcPr>
          <w:p w14:paraId="75598C13" w14:textId="752890C4" w:rsidR="008D1F0E" w:rsidRPr="008D1F0E" w:rsidRDefault="008D1F0E" w:rsidP="008D1F0E">
            <w:pPr>
              <w:pStyle w:val="SIText"/>
            </w:pPr>
            <w:r w:rsidRPr="00EA7790">
              <w:t xml:space="preserve">Release </w:t>
            </w:r>
            <w:r w:rsidR="00856F9F">
              <w:t>1</w:t>
            </w:r>
          </w:p>
        </w:tc>
        <w:tc>
          <w:tcPr>
            <w:tcW w:w="6939" w:type="dxa"/>
          </w:tcPr>
          <w:p w14:paraId="075F9DA8" w14:textId="521727CE" w:rsidR="008D1F0E" w:rsidRPr="008D1F0E" w:rsidRDefault="008D1F0E">
            <w:pPr>
              <w:pStyle w:val="SIText"/>
            </w:pPr>
            <w:r w:rsidRPr="00EA7790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B75157B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</w:t>
            </w:r>
            <w:r w:rsidR="000536ED">
              <w:t>11</w:t>
            </w:r>
          </w:p>
        </w:tc>
        <w:tc>
          <w:tcPr>
            <w:tcW w:w="3604" w:type="pct"/>
            <w:shd w:val="clear" w:color="auto" w:fill="auto"/>
          </w:tcPr>
          <w:p w14:paraId="01D80964" w14:textId="6FB73739" w:rsidR="00F1480E" w:rsidRPr="005404CB" w:rsidRDefault="000536ED">
            <w:pPr>
              <w:pStyle w:val="SIUnittitle"/>
            </w:pPr>
            <w:r w:rsidRPr="000536ED">
              <w:t>Facilitate participatory learning activities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8DC01" w14:textId="7A559948" w:rsidR="000536ED" w:rsidRPr="000536ED" w:rsidRDefault="000536ED" w:rsidP="000536ED">
            <w:r w:rsidRPr="000536ED">
              <w:t xml:space="preserve">This unit of competency describes the skills and knowledge required to </w:t>
            </w:r>
            <w:r w:rsidR="008D1F0E" w:rsidRPr="000536ED">
              <w:t xml:space="preserve">devise strategies for facilitating participatory learning and to </w:t>
            </w:r>
            <w:r w:rsidR="008D1F0E">
              <w:t>implement</w:t>
            </w:r>
            <w:r w:rsidR="008D1F0E" w:rsidRPr="000536ED">
              <w:t xml:space="preserve">, </w:t>
            </w:r>
            <w:r w:rsidR="008D1F0E" w:rsidRPr="008D1F0E">
              <w:t xml:space="preserve">review </w:t>
            </w:r>
            <w:r w:rsidR="008D1F0E">
              <w:t xml:space="preserve">and report on </w:t>
            </w:r>
            <w:proofErr w:type="gramStart"/>
            <w:r w:rsidR="008D1F0E" w:rsidRPr="008D1F0E">
              <w:t>participatory  learning</w:t>
            </w:r>
            <w:proofErr w:type="gramEnd"/>
            <w:r w:rsidR="008D1F0E" w:rsidRPr="008D1F0E">
              <w:t xml:space="preserve"> activities</w:t>
            </w:r>
            <w:r w:rsidR="008D1F0E">
              <w:t>.</w:t>
            </w:r>
          </w:p>
          <w:p w14:paraId="337F2B97" w14:textId="77777777" w:rsidR="000536ED" w:rsidRPr="000536ED" w:rsidRDefault="000536ED" w:rsidP="000536ED"/>
          <w:p w14:paraId="21E9B166" w14:textId="35E0AFCB" w:rsidR="000536ED" w:rsidRDefault="008D1F0E" w:rsidP="000536ED">
            <w:r w:rsidRPr="008D1F0E">
              <w:t xml:space="preserve">The unit applies to individuals who apply specialised skills and </w:t>
            </w:r>
            <w:proofErr w:type="gramStart"/>
            <w:r w:rsidRPr="008D1F0E">
              <w:t>knowledge, and</w:t>
            </w:r>
            <w:proofErr w:type="gramEnd"/>
            <w:r w:rsidRPr="008D1F0E">
              <w:t xml:space="preserve"> take personal responsibility and exercise autonomy in undertaking complex work. They analyse and synthesise information and analyse, </w:t>
            </w:r>
            <w:proofErr w:type="gramStart"/>
            <w:r w:rsidRPr="008D1F0E">
              <w:t>design</w:t>
            </w:r>
            <w:proofErr w:type="gramEnd"/>
            <w:r w:rsidRPr="008D1F0E">
              <w:t xml:space="preserve"> and communicate solutions to sometimes complex problems.</w:t>
            </w:r>
          </w:p>
          <w:p w14:paraId="7E7BA10F" w14:textId="77777777" w:rsidR="008D1F0E" w:rsidRPr="000536ED" w:rsidRDefault="008D1F0E" w:rsidP="000536ED"/>
          <w:p w14:paraId="22C15BCD" w14:textId="2F9FF812" w:rsidR="00373436" w:rsidRPr="000754EC" w:rsidRDefault="000536ED">
            <w:pPr>
              <w:pStyle w:val="SIText"/>
            </w:pPr>
            <w:r w:rsidRPr="000536E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4DF6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6FC93E5" w:rsidR="00CB4DF6" w:rsidRPr="00CB4DF6" w:rsidRDefault="00CB4DF6" w:rsidP="00CB4DF6">
            <w:pPr>
              <w:pStyle w:val="SIText"/>
            </w:pPr>
            <w:r w:rsidRPr="00CB4DF6">
              <w:t xml:space="preserve">1. Devise strategies for facilitation of </w:t>
            </w:r>
            <w:proofErr w:type="gramStart"/>
            <w:r w:rsidRPr="00CB4DF6">
              <w:t>participatory  learning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23EF3AF4" w14:textId="2BE64CE3" w:rsidR="00CB4DF6" w:rsidRPr="00CB4DF6" w:rsidRDefault="00CB4DF6" w:rsidP="00CB4DF6">
            <w:r w:rsidRPr="00CB4DF6">
              <w:t>1.1 Identify and assess participatory learning facilitation strategies</w:t>
            </w:r>
          </w:p>
          <w:p w14:paraId="2BB57537" w14:textId="77777777" w:rsidR="00CB4DF6" w:rsidRPr="00CB4DF6" w:rsidRDefault="00CB4DF6" w:rsidP="00CB4DF6">
            <w:r w:rsidRPr="00CB4DF6">
              <w:t>1.2 Identify and profile client group</w:t>
            </w:r>
          </w:p>
          <w:p w14:paraId="6B5E78E6" w14:textId="3D2073B6" w:rsidR="00CB4DF6" w:rsidRPr="00CB4DF6" w:rsidRDefault="00CB4DF6" w:rsidP="00CB4DF6">
            <w:r w:rsidRPr="00CB4DF6">
              <w:t xml:space="preserve">1.3 </w:t>
            </w:r>
            <w:proofErr w:type="gramStart"/>
            <w:r w:rsidRPr="00CB4DF6">
              <w:t>Clarify  learning</w:t>
            </w:r>
            <w:proofErr w:type="gramEnd"/>
            <w:r w:rsidRPr="00CB4DF6">
              <w:t xml:space="preserve"> objectives and outcomes</w:t>
            </w:r>
          </w:p>
          <w:p w14:paraId="2250F90E" w14:textId="2103DF64" w:rsidR="00CB4DF6" w:rsidRPr="00CB4DF6" w:rsidRDefault="00CB4DF6" w:rsidP="00CB4DF6">
            <w:r w:rsidRPr="00CB4DF6">
              <w:t xml:space="preserve">1.4 Assess resources required to conduct </w:t>
            </w:r>
            <w:proofErr w:type="gramStart"/>
            <w:r w:rsidRPr="00CB4DF6">
              <w:t>participatory  learning</w:t>
            </w:r>
            <w:proofErr w:type="gramEnd"/>
          </w:p>
          <w:p w14:paraId="176F5E56" w14:textId="2C9DC3BD" w:rsidR="00CB4DF6" w:rsidRPr="00CB4DF6" w:rsidRDefault="00CB4DF6" w:rsidP="00CB4DF6">
            <w:r w:rsidRPr="00CB4DF6">
              <w:t xml:space="preserve">1.5 Identify learning environment for client group and </w:t>
            </w:r>
            <w:r w:rsidR="008D1F0E">
              <w:t xml:space="preserve">learning </w:t>
            </w:r>
            <w:r w:rsidRPr="00CB4DF6">
              <w:t>activities</w:t>
            </w:r>
          </w:p>
          <w:p w14:paraId="2682D153" w14:textId="6AC24C45" w:rsidR="00CB4DF6" w:rsidRPr="00CB4DF6" w:rsidRDefault="00CB4DF6" w:rsidP="00CB4DF6">
            <w:r w:rsidRPr="00CB4DF6">
              <w:t xml:space="preserve">1.6 Select </w:t>
            </w:r>
            <w:proofErr w:type="gramStart"/>
            <w:r w:rsidRPr="00CB4DF6">
              <w:t>participatory  learning</w:t>
            </w:r>
            <w:proofErr w:type="gramEnd"/>
            <w:r w:rsidRPr="00CB4DF6">
              <w:t xml:space="preserve"> strategies </w:t>
            </w:r>
            <w:r w:rsidR="008D1F0E">
              <w:t>suitable to stakeholder</w:t>
            </w:r>
            <w:r w:rsidRPr="00CB4DF6">
              <w:t xml:space="preserve"> involv</w:t>
            </w:r>
            <w:r w:rsidR="008D1F0E">
              <w:t>ement</w:t>
            </w:r>
          </w:p>
          <w:p w14:paraId="03A52CF4" w14:textId="3AF4D692" w:rsidR="00CB4DF6" w:rsidRPr="00CB4DF6" w:rsidRDefault="00CB4DF6" w:rsidP="00CB4DF6">
            <w:r w:rsidRPr="00CB4DF6">
              <w:t xml:space="preserve">1.7 Prepare and circulate program and logistical details to </w:t>
            </w:r>
            <w:r w:rsidR="008D1F0E">
              <w:t>stakeholders</w:t>
            </w:r>
          </w:p>
          <w:p w14:paraId="4B044429" w14:textId="29B6E64A" w:rsidR="00CB4DF6" w:rsidRPr="00CB4DF6" w:rsidRDefault="00CB4DF6">
            <w:r w:rsidRPr="00CB4DF6">
              <w:t xml:space="preserve">1.8 </w:t>
            </w:r>
            <w:r w:rsidR="00DD1494">
              <w:t xml:space="preserve">Verify selected strategies comply with </w:t>
            </w:r>
            <w:r w:rsidRPr="00CB4DF6">
              <w:t>legislative and organisation</w:t>
            </w:r>
            <w:r w:rsidR="00DD1494">
              <w:t xml:space="preserve">al </w:t>
            </w:r>
            <w:r w:rsidRPr="00CB4DF6">
              <w:t>requirements</w:t>
            </w:r>
          </w:p>
        </w:tc>
      </w:tr>
      <w:tr w:rsidR="00CB4DF6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8AD76B4" w:rsidR="00CB4DF6" w:rsidRPr="00CB4DF6" w:rsidRDefault="00CB4DF6" w:rsidP="00CB4DF6">
            <w:pPr>
              <w:pStyle w:val="SIText"/>
            </w:pPr>
            <w:r w:rsidRPr="00CB4DF6">
              <w:t xml:space="preserve">2. Carry out </w:t>
            </w:r>
            <w:proofErr w:type="gramStart"/>
            <w:r w:rsidRPr="00CB4DF6">
              <w:t>participatory  learning</w:t>
            </w:r>
            <w:proofErr w:type="gramEnd"/>
            <w:r w:rsidRPr="00CB4DF6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7918AA86" w14:textId="2A5B2E41" w:rsidR="00CB4DF6" w:rsidRPr="00CB4DF6" w:rsidRDefault="00CB4DF6" w:rsidP="00CB4DF6">
            <w:r w:rsidRPr="00CB4DF6">
              <w:t xml:space="preserve">2.1 Prepare learning </w:t>
            </w:r>
            <w:r w:rsidR="00DD1494">
              <w:t>resources</w:t>
            </w:r>
            <w:r w:rsidRPr="00CB4DF6">
              <w:t xml:space="preserve"> </w:t>
            </w:r>
            <w:r w:rsidR="00DD1494">
              <w:t xml:space="preserve">according to strategy and stakeholder </w:t>
            </w:r>
            <w:r w:rsidRPr="00CB4DF6">
              <w:t>needs</w:t>
            </w:r>
          </w:p>
          <w:p w14:paraId="4252CC51" w14:textId="1577AC23" w:rsidR="00CB4DF6" w:rsidRPr="00CB4DF6" w:rsidRDefault="00CB4DF6" w:rsidP="00CB4DF6">
            <w:r w:rsidRPr="00CB4DF6">
              <w:t xml:space="preserve">2.2 Brief </w:t>
            </w:r>
            <w:r w:rsidR="00DD1494">
              <w:t xml:space="preserve">facilitators and </w:t>
            </w:r>
            <w:r w:rsidRPr="00CB4DF6">
              <w:t>participants involved in participatory learning activities on processes of delivery</w:t>
            </w:r>
          </w:p>
          <w:p w14:paraId="7D752028" w14:textId="124CC0AA" w:rsidR="00CB4DF6" w:rsidRPr="00CB4DF6" w:rsidRDefault="00CB4DF6" w:rsidP="00CB4DF6">
            <w:r w:rsidRPr="00CB4DF6">
              <w:t xml:space="preserve">2.3 </w:t>
            </w:r>
            <w:r w:rsidR="00DD1494">
              <w:t>Prepare and p</w:t>
            </w:r>
            <w:r w:rsidRPr="00CB4DF6">
              <w:t xml:space="preserve">rovide </w:t>
            </w:r>
            <w:r w:rsidR="00DD1494">
              <w:t xml:space="preserve">supplementary </w:t>
            </w:r>
            <w:r w:rsidRPr="00CB4DF6">
              <w:t xml:space="preserve">information to participants and </w:t>
            </w:r>
            <w:r w:rsidR="00DD1494">
              <w:t>stakeholders</w:t>
            </w:r>
            <w:r w:rsidRPr="00CB4DF6">
              <w:t xml:space="preserve"> </w:t>
            </w:r>
            <w:r w:rsidR="00DD1494">
              <w:t>according to planned activity</w:t>
            </w:r>
          </w:p>
          <w:p w14:paraId="115F8B7B" w14:textId="75ECA336" w:rsidR="00CB4DF6" w:rsidRPr="00CB4DF6" w:rsidRDefault="00CB4DF6" w:rsidP="00CB4DF6">
            <w:r w:rsidRPr="00CB4DF6">
              <w:t>2.4 Implement access and equity requirements in participatory</w:t>
            </w:r>
            <w:r w:rsidR="003D4694">
              <w:t xml:space="preserve"> </w:t>
            </w:r>
            <w:r w:rsidRPr="00CB4DF6">
              <w:t>learning activities</w:t>
            </w:r>
          </w:p>
          <w:p w14:paraId="1976A55C" w14:textId="48C78E28" w:rsidR="00CB4DF6" w:rsidRPr="00CB4DF6" w:rsidRDefault="00CB4DF6" w:rsidP="00CB4DF6">
            <w:r w:rsidRPr="00CB4DF6">
              <w:t xml:space="preserve">2.5 </w:t>
            </w:r>
            <w:r w:rsidR="00DD1494">
              <w:t xml:space="preserve">Implement </w:t>
            </w:r>
            <w:r w:rsidRPr="00CB4DF6">
              <w:t xml:space="preserve">participatory learning activities </w:t>
            </w:r>
            <w:r w:rsidR="00DD1494">
              <w:t xml:space="preserve">according to planned </w:t>
            </w:r>
            <w:r w:rsidRPr="00CB4DF6">
              <w:t>timeframe</w:t>
            </w:r>
          </w:p>
          <w:p w14:paraId="2B00249F" w14:textId="4C65A16F" w:rsidR="00CB4DF6" w:rsidRPr="00CB4DF6" w:rsidRDefault="00CB4DF6">
            <w:pPr>
              <w:pStyle w:val="SIText"/>
            </w:pPr>
            <w:r w:rsidRPr="00CB4DF6">
              <w:t xml:space="preserve">2.6 </w:t>
            </w:r>
            <w:r w:rsidR="00DD1494">
              <w:t xml:space="preserve">Ensure stakeholders engage in </w:t>
            </w:r>
            <w:r w:rsidRPr="00CB4DF6">
              <w:t>participatory learning activit</w:t>
            </w:r>
            <w:r w:rsidR="00DD1494">
              <w:t xml:space="preserve">y effectively  </w:t>
            </w:r>
            <w:r w:rsidRPr="00CB4DF6">
              <w:t xml:space="preserve"> </w:t>
            </w:r>
          </w:p>
        </w:tc>
      </w:tr>
      <w:tr w:rsidR="00CB4DF6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1EEEE5F" w:rsidR="00CB4DF6" w:rsidRPr="00CB4DF6" w:rsidRDefault="00CB4DF6" w:rsidP="00CB4DF6">
            <w:pPr>
              <w:pStyle w:val="SIText"/>
            </w:pPr>
            <w:r w:rsidRPr="00CB4DF6">
              <w:t xml:space="preserve">3. Report on and review </w:t>
            </w:r>
            <w:proofErr w:type="gramStart"/>
            <w:r w:rsidRPr="00CB4DF6">
              <w:t>participatory  learning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3A088C76" w14:textId="1A8F2256" w:rsidR="007B1DCF" w:rsidRDefault="00CB4DF6" w:rsidP="00CB4DF6">
            <w:r w:rsidRPr="00CB4DF6">
              <w:t xml:space="preserve">3.1 </w:t>
            </w:r>
            <w:r w:rsidR="007B1DCF">
              <w:t xml:space="preserve">Seek feedback </w:t>
            </w:r>
            <w:r w:rsidR="00BE1991">
              <w:t xml:space="preserve">from stakeholders </w:t>
            </w:r>
            <w:r w:rsidR="007B1DCF">
              <w:t xml:space="preserve">on </w:t>
            </w:r>
            <w:r w:rsidR="00BE1991" w:rsidRPr="00CB4DF6">
              <w:t xml:space="preserve">participatory </w:t>
            </w:r>
            <w:r w:rsidR="00BE1991">
              <w:t xml:space="preserve">learning activity </w:t>
            </w:r>
          </w:p>
          <w:p w14:paraId="460C509D" w14:textId="17042E82" w:rsidR="00CB4DF6" w:rsidRPr="00CB4DF6" w:rsidRDefault="00BE1991" w:rsidP="00CB4DF6">
            <w:r>
              <w:t>3.2 C</w:t>
            </w:r>
            <w:r w:rsidR="00CB4DF6" w:rsidRPr="00CB4DF6">
              <w:t xml:space="preserve">ollate </w:t>
            </w:r>
            <w:r>
              <w:t xml:space="preserve">and analyse </w:t>
            </w:r>
            <w:r w:rsidR="00CB4DF6" w:rsidRPr="00CB4DF6">
              <w:t xml:space="preserve">feedback from </w:t>
            </w:r>
            <w:r>
              <w:t>stakeholders</w:t>
            </w:r>
          </w:p>
          <w:p w14:paraId="617D6E1A" w14:textId="6299F55A" w:rsidR="00CB4DF6" w:rsidRPr="00CB4DF6" w:rsidRDefault="00CB4DF6" w:rsidP="00CB4DF6">
            <w:r w:rsidRPr="00CB4DF6">
              <w:t>3.</w:t>
            </w:r>
            <w:r w:rsidR="00BE1991">
              <w:t>3</w:t>
            </w:r>
            <w:r w:rsidRPr="00CB4DF6">
              <w:t xml:space="preserve"> </w:t>
            </w:r>
            <w:r w:rsidR="00BE1991">
              <w:t xml:space="preserve">Implement </w:t>
            </w:r>
            <w:r w:rsidRPr="00CB4DF6">
              <w:t>improvements to future participatory</w:t>
            </w:r>
            <w:r w:rsidR="003D4694">
              <w:t xml:space="preserve"> </w:t>
            </w:r>
            <w:r w:rsidRPr="00CB4DF6">
              <w:t xml:space="preserve">learning activities </w:t>
            </w:r>
            <w:r w:rsidR="00BE1991">
              <w:t>according to feedback</w:t>
            </w:r>
          </w:p>
          <w:p w14:paraId="23F5B7D5" w14:textId="247D0F42" w:rsidR="00CB4DF6" w:rsidRPr="00CB4DF6" w:rsidRDefault="00CB4DF6" w:rsidP="00CB4DF6">
            <w:r w:rsidRPr="00CB4DF6">
              <w:t xml:space="preserve">3.3 </w:t>
            </w:r>
            <w:r w:rsidR="00BE1991">
              <w:t>Summarise feedback</w:t>
            </w:r>
            <w:r w:rsidR="00BE1991" w:rsidRPr="00CB4DF6">
              <w:t xml:space="preserve"> </w:t>
            </w:r>
            <w:r w:rsidRPr="00CB4DF6">
              <w:t xml:space="preserve">and adopted </w:t>
            </w:r>
            <w:r w:rsidR="00BE1991">
              <w:t>improvements</w:t>
            </w:r>
            <w:r w:rsidR="00BE1991" w:rsidRPr="00CB4DF6">
              <w:t xml:space="preserve"> </w:t>
            </w:r>
            <w:r w:rsidR="00BE1991">
              <w:t xml:space="preserve">and provide to </w:t>
            </w:r>
            <w:r w:rsidRPr="00CB4DF6">
              <w:t xml:space="preserve">interested </w:t>
            </w:r>
            <w:r w:rsidR="00BE1991">
              <w:t>stakeholders</w:t>
            </w:r>
          </w:p>
          <w:p w14:paraId="249A3ECC" w14:textId="6890CDA4" w:rsidR="00CB4DF6" w:rsidRPr="00CB4DF6" w:rsidRDefault="00CB4DF6" w:rsidP="00CB4DF6">
            <w:r w:rsidRPr="00CB4DF6">
              <w:t xml:space="preserve">3.4 </w:t>
            </w:r>
            <w:r w:rsidR="00BE1991">
              <w:t>Identify and d</w:t>
            </w:r>
            <w:r w:rsidRPr="00CB4DF6">
              <w:t>irect issues raised during participatory</w:t>
            </w:r>
            <w:r w:rsidR="003D4694">
              <w:t xml:space="preserve"> </w:t>
            </w:r>
            <w:r w:rsidRPr="00CB4DF6">
              <w:t xml:space="preserve">learning to relevant </w:t>
            </w:r>
            <w:r w:rsidR="00BE1991">
              <w:t>stakeholders</w:t>
            </w:r>
            <w:r w:rsidR="00BE1991" w:rsidRPr="00CB4DF6">
              <w:t xml:space="preserve"> </w:t>
            </w:r>
            <w:r w:rsidRPr="00CB4DF6">
              <w:t>for follow up</w:t>
            </w:r>
          </w:p>
          <w:p w14:paraId="6EBBAB1D" w14:textId="18C353EB" w:rsidR="00BE1991" w:rsidRDefault="00CB4DF6" w:rsidP="00BE1991">
            <w:r w:rsidRPr="00CB4DF6">
              <w:t>3.</w:t>
            </w:r>
            <w:r w:rsidR="00BE1991">
              <w:t>5</w:t>
            </w:r>
            <w:r w:rsidRPr="00CB4DF6">
              <w:t xml:space="preserve"> Review and evaluate the overall effectiveness of participatory learning activities</w:t>
            </w:r>
          </w:p>
          <w:p w14:paraId="1C93868F" w14:textId="748782B1" w:rsidR="00BE1991" w:rsidRPr="00CB4DF6" w:rsidRDefault="00BE1991">
            <w:r w:rsidRPr="00CB4DF6">
              <w:t>3.</w:t>
            </w:r>
            <w:r>
              <w:t>6 R</w:t>
            </w:r>
            <w:r w:rsidR="00856F9F">
              <w:t>eport on participatory</w:t>
            </w:r>
            <w:r w:rsidRPr="00BE1991">
              <w:t xml:space="preserve"> learning activit</w:t>
            </w:r>
            <w:r>
              <w:t>y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8F4DA39" w:rsidR="00F1480E" w:rsidRPr="005404CB" w:rsidRDefault="00DC3D5C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40A1440" w:rsidR="00F1480E" w:rsidRPr="005404CB" w:rsidRDefault="00DC3D5C">
            <w:pPr>
              <w:pStyle w:val="SIBulletList1"/>
              <w:rPr>
                <w:rFonts w:eastAsia="Calibri"/>
              </w:rPr>
            </w:pPr>
            <w:r w:rsidRPr="00DC3D5C">
              <w:t>Establish and maintain complex and effective communication during negotiations, discussion</w:t>
            </w:r>
            <w:r>
              <w:t xml:space="preserve">, </w:t>
            </w:r>
            <w:proofErr w:type="gramStart"/>
            <w:r>
              <w:t>feedback</w:t>
            </w:r>
            <w:proofErr w:type="gramEnd"/>
            <w:r w:rsidRPr="00DC3D5C">
              <w:t xml:space="preserve"> and confirmation of </w:t>
            </w:r>
            <w:r>
              <w:t>learning activities</w:t>
            </w:r>
            <w:r w:rsidRPr="00DC3D5C">
              <w:t xml:space="preserve"> with stakeholders, demonstrating a depth of understanding of complex oral text</w:t>
            </w:r>
            <w:r>
              <w:t>s and conventions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7B272F70" w14:textId="663DD6D1" w:rsidR="00F9252F" w:rsidRDefault="00BE1991">
            <w:pPr>
              <w:pStyle w:val="SIText"/>
            </w:pPr>
            <w:r w:rsidRPr="000536ED">
              <w:t>AHCPER5</w:t>
            </w:r>
            <w:r w:rsidR="00856F9F">
              <w:t>X</w:t>
            </w:r>
            <w:r w:rsidRPr="000536ED">
              <w:t xml:space="preserve">1 Facilitate </w:t>
            </w:r>
            <w:proofErr w:type="gramStart"/>
            <w:r w:rsidRPr="000536ED">
              <w:t>participatory  learning</w:t>
            </w:r>
            <w:proofErr w:type="gramEnd"/>
            <w:r w:rsidRPr="000536ED">
              <w:t xml:space="preserve"> activities</w:t>
            </w:r>
          </w:p>
          <w:p w14:paraId="18ED5BE1" w14:textId="4D9B06F7" w:rsidR="00A50777" w:rsidRPr="00F9252F" w:rsidRDefault="00A50777">
            <w:pPr>
              <w:pStyle w:val="SIText"/>
            </w:pPr>
          </w:p>
        </w:tc>
        <w:tc>
          <w:tcPr>
            <w:tcW w:w="1105" w:type="pct"/>
          </w:tcPr>
          <w:p w14:paraId="64EA7AE3" w14:textId="3E0E7EE7" w:rsidR="00A50777" w:rsidRPr="00F9252F" w:rsidRDefault="00BE1991">
            <w:pPr>
              <w:pStyle w:val="SIText"/>
            </w:pPr>
            <w:r w:rsidRPr="00BE1991">
              <w:t>AHCPER511 Facilitate participatory planning and learning activities</w:t>
            </w:r>
          </w:p>
        </w:tc>
        <w:tc>
          <w:tcPr>
            <w:tcW w:w="1251" w:type="pct"/>
          </w:tcPr>
          <w:p w14:paraId="3E031D32" w14:textId="65BEF45C" w:rsidR="00F9252F" w:rsidRPr="00F9252F" w:rsidRDefault="00856F9F">
            <w:pPr>
              <w:pStyle w:val="SIText"/>
            </w:pPr>
            <w:r>
              <w:t>C</w:t>
            </w:r>
            <w:r w:rsidR="00BE1991">
              <w:t>hange</w:t>
            </w:r>
            <w:r>
              <w:t xml:space="preserve">d unit focus to learning. Changes to Title, </w:t>
            </w:r>
            <w:r w:rsidR="00BE1991">
              <w:t>Application</w:t>
            </w:r>
            <w:r>
              <w:t xml:space="preserve">, Elements </w:t>
            </w:r>
            <w:r w:rsidR="00BE1991">
              <w:t>and Performance Criteria</w:t>
            </w:r>
          </w:p>
        </w:tc>
        <w:tc>
          <w:tcPr>
            <w:tcW w:w="1616" w:type="pct"/>
          </w:tcPr>
          <w:p w14:paraId="426455CD" w14:textId="5BA3CAA8" w:rsidR="00F9252F" w:rsidRPr="00F9252F" w:rsidRDefault="00856F9F">
            <w:pPr>
              <w:pStyle w:val="SIText"/>
            </w:pPr>
            <w:r>
              <w:t>E</w:t>
            </w:r>
            <w:r w:rsidR="00BE1991">
              <w:t>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4544A6D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0536ED" w:rsidRPr="000536ED">
              <w:t>AHCPER511 Facilitate participatory learning activities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00E7F4" w14:textId="77777777" w:rsidR="0096633E" w:rsidRPr="0096633E" w:rsidRDefault="0096633E" w:rsidP="0096633E">
            <w:r w:rsidRPr="0096633E">
              <w:t xml:space="preserve">An individual demonstrating competency must satisfy </w:t>
            </w:r>
            <w:proofErr w:type="gramStart"/>
            <w:r w:rsidRPr="0096633E">
              <w:t>all of</w:t>
            </w:r>
            <w:proofErr w:type="gramEnd"/>
            <w:r w:rsidRPr="0096633E">
              <w:t xml:space="preserve"> the elements and performance criteria in this unit.</w:t>
            </w:r>
          </w:p>
          <w:p w14:paraId="385FF4C1" w14:textId="5D3256B1" w:rsidR="0096633E" w:rsidRDefault="0096633E" w:rsidP="00B915AE">
            <w:pPr>
              <w:pStyle w:val="SIText"/>
            </w:pPr>
            <w:r w:rsidRPr="0096633E">
              <w:t>There must be evidence that the individual has</w:t>
            </w:r>
            <w:r>
              <w:t xml:space="preserve"> on at least one occasion planned and facilitated a </w:t>
            </w:r>
            <w:proofErr w:type="gramStart"/>
            <w:r>
              <w:t>participatory  learning</w:t>
            </w:r>
            <w:proofErr w:type="gramEnd"/>
            <w:r>
              <w:t xml:space="preserve"> activity and has</w:t>
            </w:r>
            <w:r w:rsidRPr="0096633E">
              <w:t>:</w:t>
            </w:r>
          </w:p>
          <w:p w14:paraId="68738D94" w14:textId="54B70DCE" w:rsidR="00CB4DF6" w:rsidRPr="00CB4DF6" w:rsidRDefault="00CB4DF6" w:rsidP="00CB4DF6">
            <w:pPr>
              <w:pStyle w:val="SIBulletList1"/>
            </w:pPr>
            <w:r w:rsidRPr="00CB4DF6">
              <w:t>devise</w:t>
            </w:r>
            <w:r w:rsidR="0096633E">
              <w:t>d</w:t>
            </w:r>
            <w:r w:rsidRPr="00CB4DF6">
              <w:t xml:space="preserve"> strategies for facilitating participatory learning</w:t>
            </w:r>
          </w:p>
          <w:p w14:paraId="340B57E9" w14:textId="20A3D308" w:rsidR="00CB4DF6" w:rsidRPr="00CB4DF6" w:rsidRDefault="00CB4DF6" w:rsidP="00CB4DF6">
            <w:pPr>
              <w:pStyle w:val="SIBulletList1"/>
            </w:pPr>
            <w:r w:rsidRPr="00CB4DF6">
              <w:t>facilitate</w:t>
            </w:r>
            <w:r w:rsidR="0096633E">
              <w:t>d</w:t>
            </w:r>
            <w:r w:rsidRPr="00CB4DF6">
              <w:t xml:space="preserve"> group processes in an engaging and inclusive way</w:t>
            </w:r>
          </w:p>
          <w:p w14:paraId="323843C3" w14:textId="0D997187" w:rsidR="00CB4DF6" w:rsidRDefault="00CB4DF6" w:rsidP="00CB4DF6">
            <w:pPr>
              <w:pStyle w:val="SIBulletList1"/>
            </w:pPr>
            <w:r w:rsidRPr="00CB4DF6">
              <w:t>conduct</w:t>
            </w:r>
            <w:r w:rsidR="0045359A">
              <w:t>ed</w:t>
            </w:r>
            <w:r w:rsidRPr="00CB4DF6">
              <w:t xml:space="preserve"> </w:t>
            </w:r>
            <w:proofErr w:type="gramStart"/>
            <w:r w:rsidRPr="00CB4DF6">
              <w:t>participatory  learning</w:t>
            </w:r>
            <w:proofErr w:type="gramEnd"/>
            <w:r w:rsidRPr="00CB4DF6">
              <w:t xml:space="preserve"> activities</w:t>
            </w:r>
            <w:r w:rsidR="0045359A">
              <w:t xml:space="preserve"> and ensured stakeholders:</w:t>
            </w:r>
          </w:p>
          <w:p w14:paraId="641F12C2" w14:textId="078B1CD2" w:rsidR="0045359A" w:rsidRDefault="00DD1494" w:rsidP="00B915AE">
            <w:pPr>
              <w:pStyle w:val="SIBulletList2"/>
            </w:pPr>
            <w:r w:rsidRPr="00CB4DF6">
              <w:t>participat</w:t>
            </w:r>
            <w:r w:rsidR="0045359A">
              <w:t>ed</w:t>
            </w:r>
            <w:r w:rsidRPr="00CB4DF6">
              <w:t xml:space="preserve"> in decision-making</w:t>
            </w:r>
          </w:p>
          <w:p w14:paraId="4CF56B96" w14:textId="47E3A91B" w:rsidR="0045359A" w:rsidRDefault="0096633E" w:rsidP="00B915AE">
            <w:pPr>
              <w:pStyle w:val="SIBulletList2"/>
            </w:pPr>
            <w:r>
              <w:t xml:space="preserve">their </w:t>
            </w:r>
            <w:r w:rsidR="00DD1494" w:rsidRPr="00CB4DF6">
              <w:t xml:space="preserve">needs </w:t>
            </w:r>
            <w:r w:rsidR="0045359A">
              <w:t>were considered</w:t>
            </w:r>
          </w:p>
          <w:p w14:paraId="76441576" w14:textId="0EC2F45E" w:rsidR="00DD1494" w:rsidRPr="00CB4DF6" w:rsidRDefault="0096633E" w:rsidP="00B915AE">
            <w:pPr>
              <w:pStyle w:val="SIBulletList2"/>
            </w:pPr>
            <w:r>
              <w:t xml:space="preserve">their </w:t>
            </w:r>
            <w:r w:rsidR="00DD1494" w:rsidRPr="00CB4DF6">
              <w:t>points of view</w:t>
            </w:r>
            <w:r w:rsidR="0045359A">
              <w:t xml:space="preserve"> were </w:t>
            </w:r>
            <w:r>
              <w:t xml:space="preserve">also </w:t>
            </w:r>
            <w:r w:rsidR="0045359A">
              <w:t>considered</w:t>
            </w:r>
          </w:p>
          <w:p w14:paraId="338C5992" w14:textId="68257989" w:rsidR="00CB4DF6" w:rsidRPr="00CB4DF6" w:rsidRDefault="00CB4DF6" w:rsidP="00CB4DF6">
            <w:pPr>
              <w:pStyle w:val="SIBulletList1"/>
            </w:pPr>
            <w:r w:rsidRPr="00CB4DF6">
              <w:t>communicate</w:t>
            </w:r>
            <w:r w:rsidR="0096633E">
              <w:t>d</w:t>
            </w:r>
            <w:r w:rsidRPr="00CB4DF6">
              <w:t xml:space="preserve"> with people of a wide diversity of ages and socio-economic or cultural groups</w:t>
            </w:r>
          </w:p>
          <w:p w14:paraId="2A5505B1" w14:textId="20C1B2ED" w:rsidR="00CB4DF6" w:rsidRPr="00CB4DF6" w:rsidRDefault="00CB4DF6" w:rsidP="00CB4DF6">
            <w:pPr>
              <w:pStyle w:val="SIBulletList1"/>
            </w:pPr>
            <w:r w:rsidRPr="00CB4DF6">
              <w:t>review</w:t>
            </w:r>
            <w:r w:rsidR="005E7681">
              <w:t>ed</w:t>
            </w:r>
            <w:r w:rsidRPr="00CB4DF6">
              <w:t xml:space="preserve"> and report</w:t>
            </w:r>
            <w:r w:rsidR="005E7681">
              <w:t>ed o</w:t>
            </w:r>
            <w:r w:rsidRPr="00CB4DF6">
              <w:t xml:space="preserve">n </w:t>
            </w:r>
            <w:proofErr w:type="gramStart"/>
            <w:r w:rsidRPr="00CB4DF6">
              <w:t>participatory  learning</w:t>
            </w:r>
            <w:proofErr w:type="gramEnd"/>
          </w:p>
          <w:p w14:paraId="1AC80E00" w14:textId="41F9FB93" w:rsidR="00CB4DF6" w:rsidRPr="00CB4DF6" w:rsidRDefault="00CB4DF6" w:rsidP="00CB4DF6">
            <w:pPr>
              <w:pStyle w:val="SIBulletList1"/>
            </w:pPr>
            <w:r w:rsidRPr="00CB4DF6">
              <w:t>coordinate</w:t>
            </w:r>
            <w:r w:rsidR="005E7681">
              <w:t>d</w:t>
            </w:r>
            <w:r w:rsidRPr="00CB4DF6">
              <w:t xml:space="preserve"> and </w:t>
            </w:r>
            <w:r w:rsidR="005E7681" w:rsidRPr="00CB4DF6">
              <w:t>brief</w:t>
            </w:r>
            <w:r w:rsidR="005E7681">
              <w:t xml:space="preserve">ed </w:t>
            </w:r>
            <w:r w:rsidRPr="00CB4DF6">
              <w:t>team members</w:t>
            </w:r>
          </w:p>
          <w:p w14:paraId="6BFA69AA" w14:textId="4700305B" w:rsidR="00556C4C" w:rsidRPr="005404CB" w:rsidRDefault="00CB4DF6" w:rsidP="00CB4DF6">
            <w:pPr>
              <w:pStyle w:val="SIBulletList1"/>
            </w:pPr>
            <w:r w:rsidRPr="00CB4DF6">
              <w:t>problem-solve</w:t>
            </w:r>
            <w:r w:rsidR="005E7681">
              <w:t>d</w:t>
            </w:r>
            <w:r w:rsidRPr="00CB4DF6">
              <w:t xml:space="preserve"> and build group dynamics</w:t>
            </w:r>
            <w:r w:rsidR="005E7681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E47C895" w14:textId="46FB89C0" w:rsidR="005E7681" w:rsidRDefault="005E7681" w:rsidP="00B915AE">
            <w:pPr>
              <w:pStyle w:val="SIText"/>
            </w:pPr>
            <w:r w:rsidRPr="005E7681">
              <w:t>An individual must be able to demonstrate the knowledge required to perform the tasks outlined in the elements and performance criteria of this unit. This includes knowledge of:</w:t>
            </w:r>
          </w:p>
          <w:p w14:paraId="09426278" w14:textId="77777777" w:rsidR="00CB4DF6" w:rsidRPr="00CB4DF6" w:rsidRDefault="00CB4DF6" w:rsidP="00CB4DF6">
            <w:pPr>
              <w:pStyle w:val="SIBulletList1"/>
            </w:pPr>
            <w:r w:rsidRPr="00CB4DF6">
              <w:t>learning styles and methodologies, including accelerated and experiential learning</w:t>
            </w:r>
          </w:p>
          <w:p w14:paraId="52C853B5" w14:textId="788FEA91" w:rsidR="00CB4DF6" w:rsidRPr="00CB4DF6" w:rsidRDefault="00CB4DF6" w:rsidP="00CB4DF6">
            <w:pPr>
              <w:pStyle w:val="SIBulletList1"/>
            </w:pPr>
            <w:r w:rsidRPr="00CB4DF6">
              <w:t xml:space="preserve">strategies for facilitation of </w:t>
            </w:r>
            <w:proofErr w:type="gramStart"/>
            <w:r w:rsidRPr="00CB4DF6">
              <w:t>participatory  learning</w:t>
            </w:r>
            <w:proofErr w:type="gramEnd"/>
          </w:p>
          <w:p w14:paraId="14743FE9" w14:textId="171FC3BC" w:rsidR="00CB4DF6" w:rsidRPr="00CB4DF6" w:rsidRDefault="00CB4DF6" w:rsidP="00B915AE">
            <w:pPr>
              <w:pStyle w:val="SIBulletList1"/>
            </w:pPr>
            <w:r w:rsidRPr="00CB4DF6">
              <w:t>participatory learning activities and processes</w:t>
            </w:r>
          </w:p>
          <w:p w14:paraId="4AC487DD" w14:textId="77777777" w:rsidR="00CB4DF6" w:rsidRPr="00CB4DF6" w:rsidRDefault="00CB4DF6" w:rsidP="00CB4DF6">
            <w:pPr>
              <w:pStyle w:val="SIBulletList1"/>
            </w:pPr>
            <w:r w:rsidRPr="00CB4DF6">
              <w:t>conflict resolution and strategies to deal with strong personalities</w:t>
            </w:r>
          </w:p>
          <w:p w14:paraId="709D13CB" w14:textId="77777777" w:rsidR="00CB4DF6" w:rsidRPr="00CB4DF6" w:rsidRDefault="00CB4DF6" w:rsidP="00CB4DF6">
            <w:pPr>
              <w:pStyle w:val="SIBulletList1"/>
            </w:pPr>
            <w:r w:rsidRPr="00CB4DF6">
              <w:t>codes of conduct and ethical behaviour</w:t>
            </w:r>
          </w:p>
          <w:p w14:paraId="5C8CD985" w14:textId="4F576C11" w:rsidR="00F1480E" w:rsidRPr="005404CB" w:rsidRDefault="00CB4DF6" w:rsidP="00B915AE">
            <w:pPr>
              <w:pStyle w:val="SIBulletList1"/>
            </w:pPr>
            <w:r w:rsidRPr="00CB4DF6">
              <w:t>group presentation methodology</w:t>
            </w:r>
            <w:r w:rsidR="005E768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EA4F6EB" w14:textId="77777777" w:rsidR="005E7681" w:rsidRPr="005E7681" w:rsidRDefault="005E7681" w:rsidP="00B915AE">
            <w:pPr>
              <w:pStyle w:val="SIText"/>
            </w:pPr>
            <w:r w:rsidRPr="005E7681">
              <w:t xml:space="preserve">Assessment of the skills in this unit of competency must take place under the following conditions: </w:t>
            </w:r>
          </w:p>
          <w:p w14:paraId="29A186F7" w14:textId="77777777" w:rsidR="005E7681" w:rsidRPr="005E7681" w:rsidRDefault="005E7681" w:rsidP="00B915AE">
            <w:pPr>
              <w:pStyle w:val="SIBulletList1"/>
            </w:pPr>
            <w:r w:rsidRPr="005E7681">
              <w:t>physical conditions:</w:t>
            </w:r>
          </w:p>
          <w:p w14:paraId="34C3734B" w14:textId="13FE0A4B" w:rsidR="005E7681" w:rsidRDefault="005E7681" w:rsidP="00C66624">
            <w:pPr>
              <w:pStyle w:val="SIBulletList2"/>
            </w:pPr>
            <w:r>
              <w:t xml:space="preserve">skills must be demonstrated for a group of </w:t>
            </w:r>
            <w:r w:rsidR="00CC5F8B">
              <w:t xml:space="preserve">diverse participants </w:t>
            </w:r>
            <w:r w:rsidR="00984924">
              <w:t xml:space="preserve">in a venue representative of participatory learning activity </w:t>
            </w:r>
            <w:r>
              <w:t xml:space="preserve">or </w:t>
            </w:r>
            <w:r w:rsidRPr="005E7681">
              <w:t>an environment that accurately represents workplace conditions</w:t>
            </w:r>
          </w:p>
          <w:p w14:paraId="492ADB9D" w14:textId="77777777" w:rsidR="005E7681" w:rsidRPr="005E7681" w:rsidRDefault="005E7681" w:rsidP="00B915AE">
            <w:pPr>
              <w:pStyle w:val="SIBulletList1"/>
            </w:pPr>
            <w:r w:rsidRPr="005E7681">
              <w:t xml:space="preserve">resources, </w:t>
            </w:r>
            <w:proofErr w:type="gramStart"/>
            <w:r w:rsidRPr="005E7681">
              <w:t>equipment</w:t>
            </w:r>
            <w:proofErr w:type="gramEnd"/>
            <w:r w:rsidRPr="005E7681">
              <w:t xml:space="preserve"> and materials:</w:t>
            </w:r>
          </w:p>
          <w:p w14:paraId="0C37E7EF" w14:textId="5152BC0E" w:rsidR="005E7681" w:rsidRPr="005E7681" w:rsidRDefault="005E7681" w:rsidP="005E7681">
            <w:pPr>
              <w:pStyle w:val="SIBulletList2"/>
            </w:pPr>
            <w:r w:rsidRPr="005E7681">
              <w:t xml:space="preserve">use of </w:t>
            </w:r>
            <w:r w:rsidR="00CC5F8B">
              <w:t xml:space="preserve">planning </w:t>
            </w:r>
            <w:r w:rsidRPr="005E7681">
              <w:t>tools and equipment</w:t>
            </w:r>
          </w:p>
          <w:p w14:paraId="68D06B56" w14:textId="77777777" w:rsidR="005E7681" w:rsidRPr="005E7681" w:rsidRDefault="005E7681" w:rsidP="00B915AE">
            <w:pPr>
              <w:pStyle w:val="SIBulletList1"/>
            </w:pPr>
            <w:r w:rsidRPr="005E7681">
              <w:t>specifications:</w:t>
            </w:r>
          </w:p>
          <w:p w14:paraId="1EB2B57C" w14:textId="77777777" w:rsidR="005E7681" w:rsidRPr="005E7681" w:rsidRDefault="005E7681" w:rsidP="005E7681">
            <w:pPr>
              <w:pStyle w:val="SIBulletList2"/>
            </w:pPr>
            <w:r w:rsidRPr="005E7681">
              <w:t>use of workplace policies, procedures, processes</w:t>
            </w:r>
          </w:p>
          <w:p w14:paraId="78F7E4BF" w14:textId="75B656A7" w:rsidR="005E7681" w:rsidRPr="005E7681" w:rsidRDefault="005E7681">
            <w:pPr>
              <w:pStyle w:val="SIBulletList2"/>
            </w:pPr>
            <w:r w:rsidRPr="005E7681">
              <w:t>use of specifications</w:t>
            </w:r>
          </w:p>
          <w:p w14:paraId="3E0679E1" w14:textId="77777777" w:rsidR="005E7681" w:rsidRPr="005E7681" w:rsidRDefault="005E7681" w:rsidP="00B915AE">
            <w:pPr>
              <w:pStyle w:val="SIBulletList1"/>
            </w:pPr>
            <w:r w:rsidRPr="005E7681">
              <w:t>relationships:</w:t>
            </w:r>
          </w:p>
          <w:p w14:paraId="197E8A67" w14:textId="5301B2C9" w:rsidR="005E7681" w:rsidRDefault="00984924" w:rsidP="005E7681">
            <w:pPr>
              <w:pStyle w:val="SIBulletList2"/>
            </w:pPr>
            <w:r>
              <w:t>participants and stakeholders.</w:t>
            </w:r>
          </w:p>
          <w:p w14:paraId="759850B7" w14:textId="5467277E" w:rsidR="003B541E" w:rsidRPr="005404CB" w:rsidRDefault="005E7681" w:rsidP="003B541E">
            <w:pPr>
              <w:pStyle w:val="SIText"/>
              <w:rPr>
                <w:rFonts w:eastAsia="Calibri"/>
              </w:rPr>
            </w:pPr>
            <w:r w:rsidRPr="005E76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4694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C88162A" w:rsidR="009C2650" w:rsidRPr="000754EC" w:rsidRDefault="00B915A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36ED" w:rsidRPr="000536ED">
      <w:t>AHCPER511 Facilitate participatory</w:t>
    </w:r>
    <w:r w:rsidR="003D4694">
      <w:t xml:space="preserve"> </w:t>
    </w:r>
    <w:r w:rsidR="000536ED" w:rsidRPr="000536ED">
      <w:t>learning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7029"/>
    <w:multiLevelType w:val="multilevel"/>
    <w:tmpl w:val="2370E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245AA0"/>
    <w:multiLevelType w:val="multilevel"/>
    <w:tmpl w:val="CC78C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043010"/>
    <w:multiLevelType w:val="multilevel"/>
    <w:tmpl w:val="082E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835002">
    <w:abstractNumId w:val="31"/>
  </w:num>
  <w:num w:numId="2" w16cid:durableId="1795174448">
    <w:abstractNumId w:val="25"/>
  </w:num>
  <w:num w:numId="3" w16cid:durableId="1829901201">
    <w:abstractNumId w:val="24"/>
  </w:num>
  <w:num w:numId="4" w16cid:durableId="1780101025">
    <w:abstractNumId w:val="36"/>
  </w:num>
  <w:num w:numId="5" w16cid:durableId="1892031205">
    <w:abstractNumId w:val="37"/>
  </w:num>
  <w:num w:numId="6" w16cid:durableId="1086997455">
    <w:abstractNumId w:val="10"/>
  </w:num>
  <w:num w:numId="7" w16cid:durableId="778724541">
    <w:abstractNumId w:val="35"/>
  </w:num>
  <w:num w:numId="8" w16cid:durableId="1441877763">
    <w:abstractNumId w:val="2"/>
  </w:num>
  <w:num w:numId="9" w16cid:durableId="433940646">
    <w:abstractNumId w:val="32"/>
  </w:num>
  <w:num w:numId="10" w16cid:durableId="140973165">
    <w:abstractNumId w:val="20"/>
  </w:num>
  <w:num w:numId="11" w16cid:durableId="1646737291">
    <w:abstractNumId w:val="34"/>
  </w:num>
  <w:num w:numId="12" w16cid:durableId="1164664328">
    <w:abstractNumId w:val="28"/>
  </w:num>
  <w:num w:numId="13" w16cid:durableId="540478426">
    <w:abstractNumId w:val="12"/>
  </w:num>
  <w:num w:numId="14" w16cid:durableId="1056077920">
    <w:abstractNumId w:val="18"/>
  </w:num>
  <w:num w:numId="15" w16cid:durableId="1005789653">
    <w:abstractNumId w:val="14"/>
  </w:num>
  <w:num w:numId="16" w16cid:durableId="612639384">
    <w:abstractNumId w:val="3"/>
  </w:num>
  <w:num w:numId="17" w16cid:durableId="1259361893">
    <w:abstractNumId w:val="17"/>
  </w:num>
  <w:num w:numId="18" w16cid:durableId="1711102691">
    <w:abstractNumId w:val="11"/>
  </w:num>
  <w:num w:numId="19" w16cid:durableId="1603302170">
    <w:abstractNumId w:val="15"/>
  </w:num>
  <w:num w:numId="20" w16cid:durableId="1220746094">
    <w:abstractNumId w:val="4"/>
  </w:num>
  <w:num w:numId="21" w16cid:durableId="1765177314">
    <w:abstractNumId w:val="19"/>
  </w:num>
  <w:num w:numId="22" w16cid:durableId="822160793">
    <w:abstractNumId w:val="5"/>
  </w:num>
  <w:num w:numId="23" w16cid:durableId="963119037">
    <w:abstractNumId w:val="30"/>
  </w:num>
  <w:num w:numId="24" w16cid:durableId="26368533">
    <w:abstractNumId w:val="16"/>
  </w:num>
  <w:num w:numId="25" w16cid:durableId="1984843518">
    <w:abstractNumId w:val="13"/>
  </w:num>
  <w:num w:numId="26" w16cid:durableId="1641381189">
    <w:abstractNumId w:val="27"/>
  </w:num>
  <w:num w:numId="27" w16cid:durableId="1515073327">
    <w:abstractNumId w:val="29"/>
  </w:num>
  <w:num w:numId="28" w16cid:durableId="1929918493">
    <w:abstractNumId w:val="26"/>
  </w:num>
  <w:num w:numId="29" w16cid:durableId="414085093">
    <w:abstractNumId w:val="21"/>
  </w:num>
  <w:num w:numId="30" w16cid:durableId="1189175048">
    <w:abstractNumId w:val="33"/>
  </w:num>
  <w:num w:numId="31" w16cid:durableId="1499691854">
    <w:abstractNumId w:val="22"/>
  </w:num>
  <w:num w:numId="32" w16cid:durableId="22170885">
    <w:abstractNumId w:val="6"/>
  </w:num>
  <w:num w:numId="33" w16cid:durableId="932129424">
    <w:abstractNumId w:val="7"/>
  </w:num>
  <w:num w:numId="34" w16cid:durableId="806552981">
    <w:abstractNumId w:val="23"/>
  </w:num>
  <w:num w:numId="35" w16cid:durableId="146592513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36ED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4694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5359A"/>
    <w:rsid w:val="0046239A"/>
    <w:rsid w:val="004640AE"/>
    <w:rsid w:val="00466F18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E7681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B1DCF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F9F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1F0E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6633E"/>
    <w:rsid w:val="00970747"/>
    <w:rsid w:val="009741AF"/>
    <w:rsid w:val="00984924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77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15AE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1991"/>
    <w:rsid w:val="00BE5889"/>
    <w:rsid w:val="00BF1D4C"/>
    <w:rsid w:val="00BF3F0A"/>
    <w:rsid w:val="00C04238"/>
    <w:rsid w:val="00C104BD"/>
    <w:rsid w:val="00C121F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4DF6"/>
    <w:rsid w:val="00CB746F"/>
    <w:rsid w:val="00CC451E"/>
    <w:rsid w:val="00CC5F8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1B5C"/>
    <w:rsid w:val="00DB7D54"/>
    <w:rsid w:val="00DC1D69"/>
    <w:rsid w:val="00DC3D5C"/>
    <w:rsid w:val="00DC5A3A"/>
    <w:rsid w:val="00DD0726"/>
    <w:rsid w:val="00DD1494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B915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217D132F-585A-47CD-8B07-91AE952231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2AFBE6-68A2-4B35-9CB4-1424C82A4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267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157</cp:revision>
  <cp:lastPrinted>2016-05-27T05:21:00Z</cp:lastPrinted>
  <dcterms:created xsi:type="dcterms:W3CDTF">2021-09-14T01:14:00Z</dcterms:created>
  <dcterms:modified xsi:type="dcterms:W3CDTF">2022-05-13T02:55:00Z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